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80" w:rsidRPr="00622EB7" w:rsidRDefault="004A7080" w:rsidP="004A7080">
      <w:pPr>
        <w:suppressAutoHyphens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622EB7">
        <w:rPr>
          <w:b/>
          <w:sz w:val="28"/>
          <w:szCs w:val="28"/>
          <w:lang w:eastAsia="ru-RU"/>
        </w:rPr>
        <w:t>Пользовательское соглашение</w:t>
      </w:r>
    </w:p>
    <w:p w:rsidR="004A7080" w:rsidRPr="00622EB7" w:rsidRDefault="004A7080" w:rsidP="004A7080">
      <w:pPr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A7080" w:rsidRPr="00622EB7" w:rsidRDefault="004A7080" w:rsidP="004A7080">
      <w:pPr>
        <w:widowControl/>
        <w:numPr>
          <w:ilvl w:val="0"/>
          <w:numId w:val="1"/>
        </w:numPr>
        <w:suppressAutoHyphens w:val="0"/>
        <w:autoSpaceDE/>
        <w:autoSpaceDN w:val="0"/>
        <w:adjustRightInd w:val="0"/>
        <w:jc w:val="center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Общие положения</w:t>
      </w:r>
    </w:p>
    <w:p w:rsidR="004A7080" w:rsidRPr="00622EB7" w:rsidRDefault="004A7080" w:rsidP="00814917">
      <w:pPr>
        <w:widowControl/>
        <w:numPr>
          <w:ilvl w:val="1"/>
          <w:numId w:val="1"/>
        </w:numPr>
        <w:suppressAutoHyphens w:val="0"/>
        <w:autoSpaceDE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proofErr w:type="gramStart"/>
      <w:r w:rsidRPr="00622EB7">
        <w:rPr>
          <w:sz w:val="28"/>
          <w:szCs w:val="28"/>
          <w:lang w:eastAsia="ru-RU"/>
        </w:rPr>
        <w:t>Настоящее Пользовательское соглашение (актуальная редакция соглашения, опубликованная по ссылке</w:t>
      </w:r>
      <w:r w:rsidR="00814917">
        <w:t xml:space="preserve"> </w:t>
      </w:r>
      <w:hyperlink r:id="rId6" w:history="1">
        <w:r w:rsidR="00814917" w:rsidRPr="00814917">
          <w:rPr>
            <w:rStyle w:val="a3"/>
            <w:sz w:val="28"/>
            <w:szCs w:val="28"/>
          </w:rPr>
          <w:t>htt</w:t>
        </w:r>
        <w:r w:rsidR="00814917" w:rsidRPr="00814917">
          <w:rPr>
            <w:rStyle w:val="a3"/>
            <w:sz w:val="28"/>
            <w:szCs w:val="28"/>
          </w:rPr>
          <w:t>p</w:t>
        </w:r>
        <w:r w:rsidR="00814917" w:rsidRPr="00814917">
          <w:rPr>
            <w:rStyle w:val="a3"/>
            <w:sz w:val="28"/>
            <w:szCs w:val="28"/>
          </w:rPr>
          <w:t>s://mohnatologovskiy.nso.ru/page/3132</w:t>
        </w:r>
      </w:hyperlink>
      <w:r>
        <w:rPr>
          <w:sz w:val="28"/>
          <w:szCs w:val="28"/>
          <w:lang w:eastAsia="ru-RU"/>
        </w:rPr>
        <w:t xml:space="preserve">) </w:t>
      </w:r>
      <w:r w:rsidRPr="00622EB7">
        <w:rPr>
          <w:sz w:val="28"/>
          <w:szCs w:val="28"/>
          <w:lang w:eastAsia="ru-RU"/>
        </w:rPr>
        <w:t xml:space="preserve">является публичной офертой и определяет условия использования официального сайта администрации </w:t>
      </w:r>
      <w:proofErr w:type="spellStart"/>
      <w:r w:rsidR="00814917">
        <w:rPr>
          <w:sz w:val="28"/>
          <w:szCs w:val="28"/>
          <w:lang w:eastAsia="ru-RU"/>
        </w:rPr>
        <w:t>Мохнатологовского</w:t>
      </w:r>
      <w:proofErr w:type="spellEnd"/>
      <w:r w:rsidR="00814917">
        <w:rPr>
          <w:sz w:val="28"/>
          <w:szCs w:val="28"/>
          <w:lang w:eastAsia="ru-RU"/>
        </w:rPr>
        <w:t xml:space="preserve"> сельсовета </w:t>
      </w:r>
      <w:r w:rsidRPr="00622EB7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раснозерского</w:t>
      </w:r>
      <w:r w:rsidRPr="00622EB7">
        <w:rPr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«Интернет», доступного по ссылке </w:t>
      </w:r>
      <w:hyperlink r:id="rId7" w:history="1">
        <w:r w:rsidR="00814917" w:rsidRPr="00814917">
          <w:rPr>
            <w:rStyle w:val="a3"/>
            <w:b/>
            <w:sz w:val="28"/>
            <w:szCs w:val="28"/>
            <w:lang w:eastAsia="ru-RU"/>
          </w:rPr>
          <w:t>http://mohnatologovskiy.</w:t>
        </w:r>
        <w:proofErr w:type="spellStart"/>
        <w:r w:rsidR="00814917" w:rsidRPr="00814917">
          <w:rPr>
            <w:rStyle w:val="a3"/>
            <w:b/>
            <w:sz w:val="28"/>
            <w:szCs w:val="28"/>
            <w:lang w:val="en-US" w:eastAsia="ru-RU"/>
          </w:rPr>
          <w:t>nso</w:t>
        </w:r>
        <w:proofErr w:type="spellEnd"/>
        <w:r w:rsidR="00814917" w:rsidRPr="00814917">
          <w:rPr>
            <w:rStyle w:val="a3"/>
            <w:b/>
            <w:sz w:val="28"/>
            <w:szCs w:val="28"/>
            <w:lang w:eastAsia="ru-RU"/>
          </w:rPr>
          <w:t>.</w:t>
        </w:r>
        <w:proofErr w:type="spellStart"/>
        <w:r w:rsidR="00814917" w:rsidRPr="00814917">
          <w:rPr>
            <w:rStyle w:val="a3"/>
            <w:b/>
            <w:sz w:val="28"/>
            <w:szCs w:val="28"/>
            <w:lang w:eastAsia="ru-RU"/>
          </w:rPr>
          <w:t>ru</w:t>
        </w:r>
        <w:proofErr w:type="spellEnd"/>
        <w:r w:rsidR="00814917" w:rsidRPr="00814917">
          <w:rPr>
            <w:rStyle w:val="a3"/>
            <w:b/>
            <w:sz w:val="28"/>
            <w:szCs w:val="28"/>
            <w:lang w:eastAsia="ru-RU"/>
          </w:rPr>
          <w:t>/</w:t>
        </w:r>
      </w:hyperlink>
      <w:r w:rsidRPr="00622EB7">
        <w:rPr>
          <w:sz w:val="28"/>
          <w:szCs w:val="28"/>
          <w:lang w:eastAsia="ru-RU"/>
        </w:rPr>
        <w:t xml:space="preserve"> (далее — Сайт), любыми пользователями информационно-телекоммуникационной сети «Интернет», просматривающими Сайт (далее — Пользователи Сайта).</w:t>
      </w:r>
      <w:proofErr w:type="gramEnd"/>
    </w:p>
    <w:p w:rsidR="004A7080" w:rsidRPr="00622EB7" w:rsidRDefault="004A7080" w:rsidP="004A7080">
      <w:pPr>
        <w:widowControl/>
        <w:numPr>
          <w:ilvl w:val="1"/>
          <w:numId w:val="1"/>
        </w:numPr>
        <w:suppressAutoHyphens w:val="0"/>
        <w:autoSpaceDE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Настоящее Пользовательское соглашение приравнивается к договору, составленному в письменной форме. Принимая настоящее Пользовательское соглашение, Пользователь выражает полное и безоговорочное согласие со всеми его условиями, в том числе, в части предоставления согласия на обработку персональных данных Пользователя на условиях, указанных в разделе 2 настоящего Пользовательского соглашения. В случае несогласия с данными условиями Пользователь должен покинуть Сайт.</w:t>
      </w:r>
    </w:p>
    <w:p w:rsidR="004A7080" w:rsidRPr="00622EB7" w:rsidRDefault="004A7080" w:rsidP="004A7080">
      <w:pPr>
        <w:widowControl/>
        <w:numPr>
          <w:ilvl w:val="1"/>
          <w:numId w:val="1"/>
        </w:numPr>
        <w:suppressAutoHyphens w:val="0"/>
        <w:autoSpaceDE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Настоящее Пользовательское соглашение вступает в силу с момента размещения его на Сайте и действует в отношении всей информации, размещенной на Сайте.</w:t>
      </w:r>
    </w:p>
    <w:p w:rsidR="004A7080" w:rsidRPr="00622EB7" w:rsidRDefault="004A7080" w:rsidP="004A7080">
      <w:pPr>
        <w:widowControl/>
        <w:numPr>
          <w:ilvl w:val="1"/>
          <w:numId w:val="1"/>
        </w:numPr>
        <w:suppressAutoHyphens w:val="0"/>
        <w:autoSpaceDE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Сайт использует сервисы веб-аналитики. Условия использования веб-аналитики определены в оповещении Пользователей Сайта, размещенном на каждой странице Сайта.</w:t>
      </w:r>
    </w:p>
    <w:p w:rsidR="004A7080" w:rsidRPr="00622EB7" w:rsidRDefault="004A7080" w:rsidP="004A7080">
      <w:pPr>
        <w:suppressAutoHyphens w:val="0"/>
        <w:autoSpaceDN w:val="0"/>
        <w:adjustRightInd w:val="0"/>
        <w:ind w:left="709"/>
        <w:jc w:val="center"/>
        <w:rPr>
          <w:sz w:val="28"/>
          <w:szCs w:val="28"/>
          <w:lang w:eastAsia="ru-RU"/>
        </w:rPr>
      </w:pPr>
    </w:p>
    <w:p w:rsidR="004A7080" w:rsidRPr="00622EB7" w:rsidRDefault="004A7080" w:rsidP="004A7080">
      <w:pPr>
        <w:suppressAutoHyphens w:val="0"/>
        <w:autoSpaceDN w:val="0"/>
        <w:adjustRightInd w:val="0"/>
        <w:ind w:left="709"/>
        <w:jc w:val="center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2. Персональные данные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 xml:space="preserve">2.1. Отдельные сервисы Сайта такие как «Личный кабинет» и «Подписаться» предусматривают ввод персональных данных (Фамилию, Имя, Отчество, адрес электронной почты с целью получения Пользователем Сайта информации о направленных им обращений с помощью «Личного кабинета» в первом случае и адрес электронной почты с целью получения новостной рассылки либо информации о внесении изменений на странице Сайта во втором случае), такие персональные данные хранятся и обрабатываются в соответствии с принципами и правилами обработки персональных данных, предусмотренными Федеральным законом Российской Федерации от 27 июля 2006 г. № 152-ФЗ «О персональных данных». При нажатии кнопки «Зарегистрироваться» (сервиса «Личный кабинет») или «Отправить» (сервиса «Подписаться»), Пользователь Сайта дает согласие на обработку своих персональных данных, учитывая положения </w:t>
      </w:r>
      <w:r w:rsidRPr="00622EB7">
        <w:rPr>
          <w:sz w:val="28"/>
          <w:szCs w:val="28"/>
          <w:shd w:val="clear" w:color="auto" w:fill="FFFFFF"/>
          <w:lang w:eastAsia="ru-RU"/>
        </w:rPr>
        <w:t xml:space="preserve">Постановления Правительства Новосибирской области </w:t>
      </w:r>
      <w:r w:rsidRPr="00622EB7">
        <w:rPr>
          <w:bCs/>
          <w:sz w:val="28"/>
          <w:szCs w:val="28"/>
          <w:shd w:val="clear" w:color="auto" w:fill="FFFFFF"/>
          <w:lang w:eastAsia="ru-RU"/>
        </w:rPr>
        <w:t>от 27</w:t>
      </w:r>
      <w:r w:rsidRPr="00622EB7">
        <w:rPr>
          <w:sz w:val="28"/>
          <w:szCs w:val="28"/>
          <w:shd w:val="clear" w:color="auto" w:fill="FFFFFF"/>
          <w:lang w:eastAsia="ru-RU"/>
        </w:rPr>
        <w:t>.</w:t>
      </w:r>
      <w:r w:rsidRPr="00622EB7">
        <w:rPr>
          <w:bCs/>
          <w:sz w:val="28"/>
          <w:szCs w:val="28"/>
          <w:shd w:val="clear" w:color="auto" w:fill="FFFFFF"/>
          <w:lang w:eastAsia="ru-RU"/>
        </w:rPr>
        <w:t>10</w:t>
      </w:r>
      <w:r w:rsidRPr="00622EB7">
        <w:rPr>
          <w:sz w:val="28"/>
          <w:szCs w:val="28"/>
          <w:shd w:val="clear" w:color="auto" w:fill="FFFFFF"/>
          <w:lang w:eastAsia="ru-RU"/>
        </w:rPr>
        <w:t>.</w:t>
      </w:r>
      <w:r w:rsidRPr="00622EB7">
        <w:rPr>
          <w:bCs/>
          <w:sz w:val="28"/>
          <w:szCs w:val="28"/>
          <w:shd w:val="clear" w:color="auto" w:fill="FFFFFF"/>
          <w:lang w:eastAsia="ru-RU"/>
        </w:rPr>
        <w:t>2020 № 449</w:t>
      </w:r>
      <w:r w:rsidRPr="00622EB7">
        <w:rPr>
          <w:sz w:val="28"/>
          <w:szCs w:val="28"/>
          <w:shd w:val="clear" w:color="auto" w:fill="FFFFFF"/>
          <w:lang w:eastAsia="ru-RU"/>
        </w:rPr>
        <w:t>-</w:t>
      </w:r>
      <w:r w:rsidRPr="00622EB7">
        <w:rPr>
          <w:bCs/>
          <w:sz w:val="28"/>
          <w:szCs w:val="28"/>
          <w:shd w:val="clear" w:color="auto" w:fill="FFFFFF"/>
          <w:lang w:eastAsia="ru-RU"/>
        </w:rPr>
        <w:t>п «</w:t>
      </w:r>
      <w:r w:rsidRPr="00622EB7">
        <w:rPr>
          <w:sz w:val="28"/>
          <w:szCs w:val="28"/>
          <w:shd w:val="clear" w:color="auto" w:fill="FFFFFF"/>
          <w:lang w:eastAsia="ru-RU"/>
        </w:rPr>
        <w:t>О государственной информационной системе Новосибирской области «Единая платформа официальных сайтов органов государственной власти Новосибирской области»</w:t>
      </w:r>
      <w:r w:rsidRPr="00622EB7">
        <w:rPr>
          <w:sz w:val="28"/>
          <w:szCs w:val="28"/>
          <w:lang w:eastAsia="ru-RU"/>
        </w:rPr>
        <w:t>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 xml:space="preserve">2.2. В отношении персональных данных Пользователя Сайта сохраняется их конфиденциальность, кроме случаев добровольного </w:t>
      </w:r>
      <w:r w:rsidRPr="00622EB7">
        <w:rPr>
          <w:sz w:val="28"/>
          <w:szCs w:val="28"/>
          <w:lang w:eastAsia="ru-RU"/>
        </w:rPr>
        <w:lastRenderedPageBreak/>
        <w:t>предоставления Пользователем Сайта информации о себе для общего доступа неограниченному кругу лиц.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4A7080" w:rsidRPr="00814917" w:rsidRDefault="004A7080" w:rsidP="004563A4">
      <w:pPr>
        <w:pStyle w:val="a5"/>
        <w:numPr>
          <w:ilvl w:val="0"/>
          <w:numId w:val="3"/>
        </w:numPr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814917">
        <w:rPr>
          <w:sz w:val="28"/>
          <w:szCs w:val="28"/>
          <w:lang w:eastAsia="ru-RU"/>
        </w:rPr>
        <w:t>Обязательства Пользователя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622EB7">
        <w:rPr>
          <w:sz w:val="28"/>
          <w:szCs w:val="28"/>
          <w:lang w:eastAsia="ru-RU"/>
        </w:rPr>
        <w:t>3.1. Пользователь Сайта соглашается не предпринимать действий, которые могут рассматриваться как нарушающие законодательство Российской Федерации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сервисов Сайта и Сайта в целом.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3.2. Использование материалов Сайта без согласия правообладателей не допускается.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3.3. При цитировании материалов Сайта, включая охраняемые авторские произведения, ссылка на Сайт обязательна.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 xml:space="preserve">3.4. Администрация </w:t>
      </w:r>
      <w:proofErr w:type="spellStart"/>
      <w:r w:rsidR="00814917">
        <w:rPr>
          <w:sz w:val="28"/>
          <w:szCs w:val="28"/>
          <w:lang w:eastAsia="ru-RU"/>
        </w:rPr>
        <w:t>Мохнатологовского</w:t>
      </w:r>
      <w:proofErr w:type="spellEnd"/>
      <w:r w:rsidR="00814917">
        <w:rPr>
          <w:sz w:val="28"/>
          <w:szCs w:val="28"/>
          <w:lang w:eastAsia="ru-RU"/>
        </w:rPr>
        <w:t xml:space="preserve"> сельсовета </w:t>
      </w:r>
      <w:r w:rsidRPr="00622EB7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раснозерского</w:t>
      </w:r>
      <w:r w:rsidRPr="00622EB7">
        <w:rPr>
          <w:sz w:val="28"/>
          <w:szCs w:val="28"/>
          <w:lang w:eastAsia="ru-RU"/>
        </w:rPr>
        <w:t xml:space="preserve"> района Новосибирской области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 xml:space="preserve">3.5. </w:t>
      </w:r>
      <w:proofErr w:type="gramStart"/>
      <w:r w:rsidRPr="00622EB7">
        <w:rPr>
          <w:sz w:val="28"/>
          <w:szCs w:val="28"/>
          <w:lang w:eastAsia="ru-RU"/>
        </w:rPr>
        <w:t xml:space="preserve">Администрация </w:t>
      </w:r>
      <w:proofErr w:type="spellStart"/>
      <w:r w:rsidR="00814917">
        <w:rPr>
          <w:sz w:val="28"/>
          <w:szCs w:val="28"/>
          <w:lang w:eastAsia="ru-RU"/>
        </w:rPr>
        <w:t>Мохнатологовского</w:t>
      </w:r>
      <w:proofErr w:type="spellEnd"/>
      <w:r w:rsidR="00814917">
        <w:rPr>
          <w:sz w:val="28"/>
          <w:szCs w:val="28"/>
          <w:lang w:eastAsia="ru-RU"/>
        </w:rPr>
        <w:t xml:space="preserve"> сельсовета </w:t>
      </w:r>
      <w:r w:rsidRPr="00622EB7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раснозерского</w:t>
      </w:r>
      <w:r w:rsidRPr="00622EB7">
        <w:rPr>
          <w:sz w:val="28"/>
          <w:szCs w:val="28"/>
          <w:lang w:eastAsia="ru-RU"/>
        </w:rPr>
        <w:t xml:space="preserve"> района Новосибирской области не несет ответственности и не имеет прямых или косвенных обязательств перед Пользователем в связи с любыми возможными или возникшими убытками, связанными с любым содержанием Сайта, регистрацией авторских прав и сведениями о такой регистрации, доступными на Сайте или полученными через внешние сайты или ресурсы либо иные контакты Пользователя, в которые он вступил, используя размещенную</w:t>
      </w:r>
      <w:proofErr w:type="gramEnd"/>
      <w:r w:rsidRPr="00622EB7">
        <w:rPr>
          <w:sz w:val="28"/>
          <w:szCs w:val="28"/>
          <w:lang w:eastAsia="ru-RU"/>
        </w:rPr>
        <w:t xml:space="preserve"> на Сайте информацию или ссылки на внешние ресурсы.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A7080" w:rsidRPr="00814917" w:rsidRDefault="004A7080" w:rsidP="004563A4">
      <w:pPr>
        <w:pStyle w:val="a5"/>
        <w:numPr>
          <w:ilvl w:val="0"/>
          <w:numId w:val="2"/>
        </w:numPr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814917">
        <w:rPr>
          <w:sz w:val="28"/>
          <w:szCs w:val="28"/>
          <w:lang w:eastAsia="ru-RU"/>
        </w:rPr>
        <w:t>Прочие условия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4.1. Все возможные споры, вытекающие из настоящего Пользовательского соглашения или связанные с ним, подлежат разрешению в соответствии с законодательством Российской Федерации.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 xml:space="preserve">4.2. Бездействие со стороны администрации </w:t>
      </w:r>
      <w:proofErr w:type="spellStart"/>
      <w:r w:rsidR="00814917">
        <w:rPr>
          <w:sz w:val="28"/>
          <w:szCs w:val="28"/>
          <w:lang w:eastAsia="ru-RU"/>
        </w:rPr>
        <w:t>Мохнатологовского</w:t>
      </w:r>
      <w:proofErr w:type="spellEnd"/>
      <w:r w:rsidR="00814917">
        <w:rPr>
          <w:sz w:val="28"/>
          <w:szCs w:val="28"/>
          <w:lang w:eastAsia="ru-RU"/>
        </w:rPr>
        <w:t xml:space="preserve"> сельсовета </w:t>
      </w:r>
      <w:r w:rsidRPr="00622EB7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раснозерского </w:t>
      </w:r>
      <w:r w:rsidRPr="00622EB7">
        <w:rPr>
          <w:sz w:val="28"/>
          <w:szCs w:val="28"/>
          <w:lang w:eastAsia="ru-RU"/>
        </w:rPr>
        <w:t xml:space="preserve">района Новосибирской области в случае нарушения Пользователем положений Пользовательского соглашения не лишает администрацию </w:t>
      </w:r>
      <w:proofErr w:type="spellStart"/>
      <w:r w:rsidR="00814917">
        <w:rPr>
          <w:sz w:val="28"/>
          <w:szCs w:val="28"/>
          <w:lang w:eastAsia="ru-RU"/>
        </w:rPr>
        <w:t>Мохнатологовского</w:t>
      </w:r>
      <w:proofErr w:type="spellEnd"/>
      <w:r w:rsidR="00814917">
        <w:rPr>
          <w:sz w:val="28"/>
          <w:szCs w:val="28"/>
          <w:lang w:eastAsia="ru-RU"/>
        </w:rPr>
        <w:t xml:space="preserve"> сельсовета </w:t>
      </w:r>
      <w:r w:rsidRPr="00622EB7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раснозерского р</w:t>
      </w:r>
      <w:r w:rsidRPr="00622EB7">
        <w:rPr>
          <w:sz w:val="28"/>
          <w:szCs w:val="28"/>
          <w:lang w:eastAsia="ru-RU"/>
        </w:rPr>
        <w:t>айона Новосибирской области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:rsidR="004A7080" w:rsidRDefault="004A7080" w:rsidP="004A7080">
      <w:pPr>
        <w:pStyle w:val="Standard"/>
        <w:ind w:right="5" w:firstLine="284"/>
        <w:jc w:val="both"/>
        <w:rPr>
          <w:sz w:val="28"/>
          <w:szCs w:val="28"/>
        </w:rPr>
      </w:pPr>
      <w:r w:rsidRPr="00622EB7">
        <w:rPr>
          <w:kern w:val="0"/>
          <w:sz w:val="28"/>
          <w:szCs w:val="28"/>
          <w:lang w:eastAsia="ru-RU"/>
        </w:rPr>
        <w:t xml:space="preserve">4.3. Администрация </w:t>
      </w:r>
      <w:proofErr w:type="spellStart"/>
      <w:r w:rsidR="00814917">
        <w:rPr>
          <w:kern w:val="0"/>
          <w:sz w:val="28"/>
          <w:szCs w:val="28"/>
          <w:lang w:eastAsia="ru-RU"/>
        </w:rPr>
        <w:t>Мохнатологовского</w:t>
      </w:r>
      <w:proofErr w:type="spellEnd"/>
      <w:r w:rsidR="00814917">
        <w:rPr>
          <w:kern w:val="0"/>
          <w:sz w:val="28"/>
          <w:szCs w:val="28"/>
          <w:lang w:eastAsia="ru-RU"/>
        </w:rPr>
        <w:t xml:space="preserve"> сельсовета </w:t>
      </w:r>
      <w:r w:rsidRPr="00622EB7">
        <w:rPr>
          <w:kern w:val="0"/>
          <w:sz w:val="28"/>
          <w:szCs w:val="28"/>
          <w:lang w:eastAsia="ru-RU"/>
        </w:rPr>
        <w:t>К</w:t>
      </w:r>
      <w:r>
        <w:rPr>
          <w:kern w:val="0"/>
          <w:sz w:val="28"/>
          <w:szCs w:val="28"/>
          <w:lang w:eastAsia="ru-RU"/>
        </w:rPr>
        <w:t xml:space="preserve">раснозерского </w:t>
      </w:r>
      <w:r w:rsidRPr="00622EB7">
        <w:rPr>
          <w:kern w:val="0"/>
          <w:sz w:val="28"/>
          <w:szCs w:val="28"/>
          <w:lang w:eastAsia="ru-RU"/>
        </w:rPr>
        <w:t xml:space="preserve">района Новосибирской области вправе в любое время в одностороннем порядке изменять условия настоящего Пользовательского соглашения. Такие изменения вступают в силу с момента размещения новой версии Пользовательского соглашения на сайте. При несогласии Пользователя с внесенными изменениями он обязан покинуть Сайт, прекратить использование материалов и </w:t>
      </w:r>
      <w:r w:rsidRPr="006C4DE0">
        <w:rPr>
          <w:sz w:val="28"/>
          <w:szCs w:val="28"/>
        </w:rPr>
        <w:t>сервисов Сайта</w:t>
      </w:r>
      <w:r>
        <w:rPr>
          <w:sz w:val="28"/>
          <w:szCs w:val="28"/>
        </w:rPr>
        <w:t>.</w:t>
      </w:r>
    </w:p>
    <w:p w:rsidR="002247F6" w:rsidRDefault="002247F6"/>
    <w:sectPr w:rsidR="002247F6" w:rsidSect="004563A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1C9"/>
    <w:multiLevelType w:val="hybridMultilevel"/>
    <w:tmpl w:val="AC8C0928"/>
    <w:lvl w:ilvl="0" w:tplc="850E09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E0D5B"/>
    <w:multiLevelType w:val="multilevel"/>
    <w:tmpl w:val="B78E4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A2A00F2"/>
    <w:multiLevelType w:val="hybridMultilevel"/>
    <w:tmpl w:val="60E0DFEA"/>
    <w:lvl w:ilvl="0" w:tplc="D48CB2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D0"/>
    <w:rsid w:val="002247F6"/>
    <w:rsid w:val="004563A4"/>
    <w:rsid w:val="004A7080"/>
    <w:rsid w:val="00614D45"/>
    <w:rsid w:val="007A6DD0"/>
    <w:rsid w:val="008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080"/>
    <w:rPr>
      <w:color w:val="0000FF"/>
      <w:u w:val="single"/>
    </w:rPr>
  </w:style>
  <w:style w:type="paragraph" w:customStyle="1" w:styleId="Standard">
    <w:name w:val="Standard"/>
    <w:rsid w:val="004A708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a4">
    <w:name w:val="FollowedHyperlink"/>
    <w:basedOn w:val="a0"/>
    <w:uiPriority w:val="99"/>
    <w:semiHidden/>
    <w:unhideWhenUsed/>
    <w:rsid w:val="0081491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1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080"/>
    <w:rPr>
      <w:color w:val="0000FF"/>
      <w:u w:val="single"/>
    </w:rPr>
  </w:style>
  <w:style w:type="paragraph" w:customStyle="1" w:styleId="Standard">
    <w:name w:val="Standard"/>
    <w:rsid w:val="004A708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a4">
    <w:name w:val="FollowedHyperlink"/>
    <w:basedOn w:val="a0"/>
    <w:uiPriority w:val="99"/>
    <w:semiHidden/>
    <w:unhideWhenUsed/>
    <w:rsid w:val="0081491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1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hnatologovskiy.nso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hnatologovskiy.nso.ru/page/31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5</cp:revision>
  <dcterms:created xsi:type="dcterms:W3CDTF">2022-10-10T09:03:00Z</dcterms:created>
  <dcterms:modified xsi:type="dcterms:W3CDTF">2023-03-23T08:31:00Z</dcterms:modified>
</cp:coreProperties>
</file>