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АДМИНИСТРАЦИЯ</w:t>
      </w: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МОХНАТОЛОГОВСКОГО СЕЛЬСОВЕТА </w:t>
      </w: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КРАСНОЗЕРСКОГО РАЙОНА НОВОСИБИРСКОЙ ОБЛАСТИ</w:t>
      </w: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 w:cs="Calibri"/>
          <w:sz w:val="24"/>
          <w:szCs w:val="24"/>
          <w:lang w:eastAsia="ar-SA"/>
        </w:rPr>
      </w:pP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0B572E">
        <w:rPr>
          <w:rFonts w:ascii="Times New Roman" w:eastAsia="Times New Roman" w:hAnsi="Times New Roman" w:cs="Calibri"/>
          <w:sz w:val="24"/>
          <w:szCs w:val="24"/>
          <w:lang w:eastAsia="ar-SA"/>
        </w:rPr>
        <w:t>ПОСТАНОВЛЕНИЕ</w:t>
      </w: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0B572E" w:rsidRPr="000B572E" w:rsidRDefault="000B572E" w:rsidP="000B572E">
      <w:pPr>
        <w:spacing w:after="0"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0B572E" w:rsidRPr="000B572E" w:rsidRDefault="008239A8" w:rsidP="000B572E">
      <w:pPr>
        <w:spacing w:after="0" w:line="100" w:lineRule="atLeast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>
        <w:rPr>
          <w:rFonts w:ascii="Times New Roman" w:eastAsia="Times New Roman" w:hAnsi="Times New Roman" w:cs="Calibri"/>
          <w:sz w:val="24"/>
          <w:szCs w:val="24"/>
          <w:lang w:eastAsia="ar-SA"/>
        </w:rPr>
        <w:t>18.04.2019</w:t>
      </w:r>
      <w:r w:rsidR="000B572E" w:rsidRPr="000B572E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                    № 28</w:t>
      </w: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с. Мохнатый Лог</w:t>
      </w: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tabs>
          <w:tab w:val="left" w:pos="7655"/>
        </w:tabs>
        <w:spacing w:after="0" w:line="240" w:lineRule="auto"/>
        <w:ind w:right="2266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Об утверждении муниципальной программы профилактики</w:t>
      </w:r>
    </w:p>
    <w:p w:rsidR="000B572E" w:rsidRPr="000B572E" w:rsidRDefault="000B572E" w:rsidP="000B572E">
      <w:pPr>
        <w:tabs>
          <w:tab w:val="left" w:pos="7655"/>
        </w:tabs>
        <w:spacing w:after="0" w:line="240" w:lineRule="auto"/>
        <w:ind w:right="2266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терроризма и экстремизма на территории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Краснозерского райо</w:t>
      </w:r>
      <w:r w:rsidR="008239A8">
        <w:rPr>
          <w:rFonts w:ascii="Times New Roman" w:eastAsia="Times New Roman" w:hAnsi="Times New Roman"/>
          <w:sz w:val="24"/>
          <w:szCs w:val="24"/>
          <w:lang w:eastAsia="ru-RU"/>
        </w:rPr>
        <w:t>на Новосибирской области на 2019-2021</w:t>
      </w: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</w:t>
      </w:r>
    </w:p>
    <w:p w:rsidR="000B572E" w:rsidRPr="000B572E" w:rsidRDefault="000B572E" w:rsidP="000B572E">
      <w:pPr>
        <w:spacing w:after="0" w:line="240" w:lineRule="auto"/>
        <w:ind w:right="1983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hAnsi="Times New Roman"/>
          <w:sz w:val="24"/>
          <w:szCs w:val="24"/>
        </w:rPr>
        <w:t>В соответствии с Федеральными Законами от 06.03.2006 №35-ФЗ «О противодействии терроризму», от 06.10.2003 №131-ФЗ «Об общих принципах организации местного самоуправления в Российской Федерации», от 25.07.2002 №114-ФЗ «О противодействии экстремистской деятельности»,</w:t>
      </w: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администрация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Краснозерского района Новосибирской области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ПОСТАНОВЛЯЕТ: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1. Утвердить муниципальную программу профилактики терроризма и экстремизма на территории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Краснозерского райо</w:t>
      </w:r>
      <w:r w:rsidR="008239A8">
        <w:rPr>
          <w:rFonts w:ascii="Times New Roman" w:eastAsia="Times New Roman" w:hAnsi="Times New Roman"/>
          <w:sz w:val="24"/>
          <w:szCs w:val="24"/>
          <w:lang w:eastAsia="ru-RU"/>
        </w:rPr>
        <w:t>на Новосибирской области на 2019-2021</w:t>
      </w: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 согласно приложению к настоящему постановлению.</w:t>
      </w:r>
    </w:p>
    <w:p w:rsidR="000B572E" w:rsidRPr="000B572E" w:rsidRDefault="000B572E" w:rsidP="000B572E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Pr="000B572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Признать утратившим силу постановление администрации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B572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сельсовета Краснозерского ра</w:t>
      </w:r>
      <w:r w:rsidR="008239A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йона Новосибирской области от 07.04.2017 №75</w:t>
      </w:r>
      <w:r w:rsidRPr="000B572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 «</w:t>
      </w:r>
      <w:r w:rsidRPr="000B572E">
        <w:rPr>
          <w:rFonts w:ascii="Times New Roman" w:hAnsi="Times New Roman"/>
          <w:sz w:val="24"/>
          <w:szCs w:val="24"/>
        </w:rPr>
        <w:t xml:space="preserve">О плане мероприятий по противодействию терроризму и экстремизму на территории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B572E">
        <w:rPr>
          <w:rFonts w:ascii="Times New Roman" w:hAnsi="Times New Roman"/>
          <w:sz w:val="24"/>
          <w:szCs w:val="24"/>
        </w:rPr>
        <w:t>сельсовета Краснозерского райо</w:t>
      </w:r>
      <w:r w:rsidR="008239A8">
        <w:rPr>
          <w:rFonts w:ascii="Times New Roman" w:hAnsi="Times New Roman"/>
          <w:sz w:val="24"/>
          <w:szCs w:val="24"/>
        </w:rPr>
        <w:t>на Новосибирской области на 2017-2019</w:t>
      </w:r>
      <w:r w:rsidRPr="000B572E">
        <w:rPr>
          <w:rFonts w:ascii="Times New Roman" w:hAnsi="Times New Roman"/>
          <w:sz w:val="24"/>
          <w:szCs w:val="24"/>
        </w:rPr>
        <w:t xml:space="preserve"> гг.»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0B572E">
        <w:rPr>
          <w:rFonts w:ascii="Times New Roman" w:hAnsi="Times New Roman"/>
          <w:sz w:val="24"/>
          <w:szCs w:val="24"/>
        </w:rPr>
        <w:t xml:space="preserve">Опубликовать настоящее постановление в периодическом печатном издании «Бюллетень органов местного самоуправления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B572E">
        <w:rPr>
          <w:rFonts w:ascii="Times New Roman" w:hAnsi="Times New Roman"/>
          <w:sz w:val="24"/>
          <w:szCs w:val="24"/>
        </w:rPr>
        <w:t xml:space="preserve">сельсовета» и разместить на официальном сайте администрации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B572E">
        <w:rPr>
          <w:rFonts w:ascii="Times New Roman" w:hAnsi="Times New Roman"/>
          <w:sz w:val="24"/>
          <w:szCs w:val="24"/>
        </w:rPr>
        <w:t>сельсовета Краснозерского района Новосибирской области в сети Интернет.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proofErr w:type="gramStart"/>
      <w:r w:rsidRPr="000B572E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0B572E">
        <w:rPr>
          <w:rFonts w:ascii="Times New Roman" w:hAnsi="Times New Roman"/>
          <w:color w:val="000000"/>
          <w:sz w:val="24"/>
          <w:szCs w:val="24"/>
        </w:rPr>
        <w:t xml:space="preserve"> выполнением постановления оставляю за собой.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Краснозерского района Новосибирской области              </w:t>
      </w:r>
      <w:r w:rsidR="008239A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</w:t>
      </w:r>
      <w:proofErr w:type="spellStart"/>
      <w:r w:rsidR="008239A8">
        <w:rPr>
          <w:rFonts w:ascii="Times New Roman" w:eastAsia="Times New Roman" w:hAnsi="Times New Roman"/>
          <w:sz w:val="24"/>
          <w:szCs w:val="24"/>
          <w:lang w:eastAsia="ru-RU"/>
        </w:rPr>
        <w:t>Г.М.Дейкова</w:t>
      </w:r>
      <w:proofErr w:type="spellEnd"/>
    </w:p>
    <w:p w:rsidR="000B572E" w:rsidRPr="000B572E" w:rsidRDefault="000B572E" w:rsidP="000B572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Default="000B572E" w:rsidP="000B572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8239A8" w:rsidRP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proofErr w:type="spellStart"/>
      <w:r w:rsidRPr="008239A8">
        <w:rPr>
          <w:rFonts w:ascii="Times New Roman" w:eastAsia="Times New Roman" w:hAnsi="Times New Roman"/>
          <w:sz w:val="18"/>
          <w:szCs w:val="18"/>
          <w:lang w:eastAsia="ru-RU"/>
        </w:rPr>
        <w:t>Е.Н.Денк</w:t>
      </w:r>
      <w:proofErr w:type="spellEnd"/>
    </w:p>
    <w:p w:rsidR="000B572E" w:rsidRPr="008239A8" w:rsidRDefault="008239A8" w:rsidP="000B572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  <w:r w:rsidRPr="008239A8">
        <w:rPr>
          <w:rFonts w:ascii="Times New Roman" w:eastAsia="Times New Roman" w:hAnsi="Times New Roman"/>
          <w:sz w:val="18"/>
          <w:szCs w:val="18"/>
          <w:lang w:eastAsia="ru-RU"/>
        </w:rPr>
        <w:t>65-270</w:t>
      </w: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Приложение</w:t>
      </w: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к постановлению администрации</w:t>
      </w: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Краснозерского района</w:t>
      </w:r>
    </w:p>
    <w:p w:rsidR="000B572E" w:rsidRPr="000B572E" w:rsidRDefault="000B572E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</w:t>
      </w:r>
    </w:p>
    <w:p w:rsidR="000B572E" w:rsidRPr="000B572E" w:rsidRDefault="008239A8" w:rsidP="000B572E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от 18.04.2019 №28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Муниципальная программа профилактики терроризма и экстремизма на территории </w:t>
      </w:r>
      <w:proofErr w:type="spellStart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0B57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B572E">
        <w:rPr>
          <w:rFonts w:ascii="Times New Roman" w:eastAsia="Times New Roman" w:hAnsi="Times New Roman"/>
          <w:b/>
          <w:sz w:val="24"/>
          <w:szCs w:val="24"/>
          <w:lang w:eastAsia="ru-RU"/>
        </w:rPr>
        <w:t>сельсовета Краснозерского райо</w:t>
      </w:r>
      <w:r w:rsidR="008239A8">
        <w:rPr>
          <w:rFonts w:ascii="Times New Roman" w:eastAsia="Times New Roman" w:hAnsi="Times New Roman"/>
          <w:b/>
          <w:sz w:val="24"/>
          <w:szCs w:val="24"/>
          <w:lang w:eastAsia="ru-RU"/>
        </w:rPr>
        <w:t>на Новосибирской области на 2019-2021</w:t>
      </w:r>
      <w:r w:rsidRPr="000B572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годы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72E" w:rsidRPr="000B572E" w:rsidRDefault="000B572E" w:rsidP="000B572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B572E">
        <w:rPr>
          <w:rFonts w:ascii="Times New Roman" w:eastAsia="Times New Roman" w:hAnsi="Times New Roman"/>
          <w:b/>
          <w:sz w:val="24"/>
          <w:szCs w:val="24"/>
          <w:lang w:eastAsia="ru-RU"/>
        </w:rPr>
        <w:t>Паспорт Программы</w:t>
      </w:r>
    </w:p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182"/>
        <w:gridCol w:w="7388"/>
      </w:tblGrid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профилактики терроризма и экстремизма на территории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</w:t>
            </w:r>
            <w:r w:rsidR="008239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Новосибирской области на 2019-2021</w:t>
            </w: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Правовая основа Программы</w:t>
            </w: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25 июля 2002 года № 114-ФЗ «О противодействии экстремистской деятельности»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6 марта 2006 года № 35-ФЗ «О противодействии терроризму»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6 октября 2003 года № 131-ФЗ «Об общих принципах организации местного самоуправления в Российской Федерации»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Заказчик Программы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 </w:t>
            </w: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Разработчик Программы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</w:t>
            </w: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 мероприятий Программы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</w:t>
            </w: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 цели Программы</w:t>
            </w: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Усиление мер по защите населения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области, первоочередной террористической защиты, организаций независимо от организационно-правовых форм и форм собственности, расположенных на территории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области, от террористической угрозы 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Своевременное предупреждение, выявление и пресечение террористической и экстремистской деятельности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Совершенствование системы профилактических мер антитеррористической и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антиэкстремистской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направленности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уровня межведомственного взаимодействия по профилактике терроризма и экстремизма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Проведение профилактических мероприятий и мероприятий по информационно-пропагандистскому обеспечению, направленные на предупреждение террористической и экстремистской деятельности  </w:t>
            </w:r>
            <w:proofErr w:type="gramEnd"/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Сроки реализации Программы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8239A8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</w:t>
            </w:r>
            <w:r w:rsidR="000B572E"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Перечень программных мероприятий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Перечень программных мероприятий приведен в приложении к настоящей Программе</w:t>
            </w: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Укрепление взаимодействия органов местного самоуправления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области, территориальных органов в сфере противодействия терроризму и экстремизму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нетерпимости к проявлению терроризма и экстремизма, а также толерантного сознания, позитивных установок к представителям иных этнических и конфессиональных сообществ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Повышение степени информирования населения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 о мерах, принимаемых администрацией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 в сфере противодействия терроризму и экстремизму 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 показатели эффективности Программы</w:t>
            </w:r>
          </w:p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Количество проинформированного населения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</w:t>
            </w:r>
          </w:p>
        </w:tc>
      </w:tr>
      <w:tr w:rsidR="000B572E" w:rsidRPr="000B572E" w:rsidTr="00D3010A">
        <w:tc>
          <w:tcPr>
            <w:tcW w:w="2246" w:type="dxa"/>
          </w:tcPr>
          <w:p w:rsidR="000B572E" w:rsidRPr="000B572E" w:rsidRDefault="000B572E" w:rsidP="00D3010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Система организации </w:t>
            </w:r>
            <w:proofErr w:type="gram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исполнением Программы</w:t>
            </w:r>
          </w:p>
        </w:tc>
        <w:tc>
          <w:tcPr>
            <w:tcW w:w="8175" w:type="dxa"/>
          </w:tcPr>
          <w:p w:rsidR="000B572E" w:rsidRPr="000B572E" w:rsidRDefault="000B572E" w:rsidP="00D3010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Мохнатологовского</w:t>
            </w:r>
            <w:proofErr w:type="spellEnd"/>
            <w:r w:rsidRPr="000B5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сельсовета Краснозерского района Новосибирской области</w:t>
            </w:r>
          </w:p>
        </w:tc>
      </w:tr>
    </w:tbl>
    <w:p w:rsidR="000B572E" w:rsidRPr="000B572E" w:rsidRDefault="000B572E" w:rsidP="000B572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Default="00411554" w:rsidP="000B572E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11554" w:rsidRDefault="00411554">
      <w:pPr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br w:type="page"/>
      </w: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1. Характеристика проблемы и обоснованность решения</w:t>
      </w: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>ее программными методами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411554">
        <w:rPr>
          <w:rFonts w:ascii="Times New Roman" w:hAnsi="Times New Roman"/>
          <w:sz w:val="24"/>
          <w:szCs w:val="24"/>
        </w:rPr>
        <w:t>Основой правовой базы по проблемам противодействия любым формам экстремизма и терроризма является Конституция Российской Федерации, запрещающая пропаганду или агитацию, возбуждающую социальную, расовую, национальную или религиозную ненависть или вражду, а также создание и деятельность общественных объединений, цели или действия которых направлены на насильственное изменение основ конституционного строя и нарушение целостности Российской Федерации, подрыв безопасности государства, создание вооруженных формирований, разжигание социальной, расовой</w:t>
      </w:r>
      <w:proofErr w:type="gramEnd"/>
      <w:r w:rsidRPr="00411554">
        <w:rPr>
          <w:rFonts w:ascii="Times New Roman" w:hAnsi="Times New Roman"/>
          <w:sz w:val="24"/>
          <w:szCs w:val="24"/>
        </w:rPr>
        <w:t>, национальной и религиозной розни.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Федеральный закон «О противодействии терроризму», определяет правовые и организационные основы борьбы с терроризмом в Российской Федерации, порядок координации деятельности осуществляющих борьбу с терроризмом государственных органов и органов местного самоуправления.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В Федеральном законе «О противодействии экстремистской деятельности» закреплены основные положения государственной политики противодействия всем формам экстремистской деятельности, предусматривается осуществление комплекса профилактических мер по предупреждению действий экстремистского характера.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Экстремистские организации и их члены используют любые социальные, этнические и религиозные осложнения, разногласия между политическими партиями и объединениями, иные факторы нестабильности в целях достижения своих идеологических и политических интересов.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Общественная опасность объединений экстремистской направленности и необходимость принятия эффективных мер по противодействию и усилению борьбы проявлениями любых форм экстремизма очевидна. Довольно часто действия экстремистов приобретают характер вандализма, выражаются в осквернении зданий, порче имущества, как государственного, так и личного.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Усиление борьбы с экстремизмом ведется с очевидными уголовно наказуемыми действиями - терроризмом, захватом или присвоением властных полномочий, созданием незаконных вооруженных формирований, осуществлением массовых беспорядков, хулиганством и актами вандализма по мотивам идеологической, политической, расовой, национальной или религиозной ненависти либо вражды.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Сегодняшняя борьба с экстремизмом затрагивает также сферы, которые трактуются как: - подрыв безопасности Российской Федерации; возбуждение расовой, национальной или религиозной розни, а также социальной розни, связанной с насилием или призывами к насилию; - унижение национального достоинства, а равно по мотивам ненависти либо вражды в отношении какой-либо социальной группы; - пропаганда исключительности, превосходства либо неполноценности граждан по признаку их отношения к религии, социальной, расовой, национальной, религиозной или языковой принадлежности;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В рамках полномочий органов местного самоуправления необходимо совершенствовать функционирование системы обеспечения общественной безопасности и правопорядка на территории поселения, вырабатывать меры по усилению борьбы с преступностью, профилактики экстремизма и противодействию терроризму, повысить степень защищенности поселения от возникающих угроз природного и техногенного характера, чрезвычайных ситуаций, что позволит продолжить динамику снижения уровня преступности.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lastRenderedPageBreak/>
        <w:t>Программа носит межведомственный характер, поскольку проблема профилактики правонарушений, терроризма и проявлений экстремизма затрагивает сферу деятельности многих органов исполнительной власти и органов местного самоуправления.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11554">
        <w:rPr>
          <w:rFonts w:ascii="Times New Roman" w:hAnsi="Times New Roman"/>
          <w:sz w:val="24"/>
          <w:szCs w:val="24"/>
        </w:rPr>
        <w:t>Комплексный подход является обязательным условием реализации Программы и обоснован тем, что достижение положительной динамики в указанной сфере возможно только при наличии эффективной системы обеспечения безопасности поселения</w:t>
      </w:r>
    </w:p>
    <w:p w:rsidR="00411554" w:rsidRPr="00411554" w:rsidRDefault="00411554" w:rsidP="0041155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>2. Цели и задачи Программы</w:t>
      </w:r>
    </w:p>
    <w:p w:rsidR="00411554" w:rsidRPr="00411554" w:rsidRDefault="00411554" w:rsidP="0041155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Основными целями настоящей Программы являются: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- усиление мер по защите населения </w:t>
      </w:r>
      <w:proofErr w:type="spellStart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Краснозерского района Новосибирской области (далее - администрация муниципального образования), объектов первоочередной защиты и организаций, расположенных на территории муниципального образования, от террористической угрозы;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своевременное предупреждение, выявление и пресечение террористической и экстремистской деятельности;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- совершенствование системы профилактических мер антитеррористической и </w:t>
      </w:r>
      <w:proofErr w:type="spellStart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антиэкстремистской</w:t>
      </w:r>
      <w:proofErr w:type="spellEnd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направленности.</w:t>
      </w:r>
    </w:p>
    <w:p w:rsidR="00411554" w:rsidRPr="00411554" w:rsidRDefault="00411554" w:rsidP="0041155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обозначенными целями задачами настоящей Программы являются: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- повышение уровня межведомственного взаимодействия по профилактике терроризма и экстремизма;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- усиление антитеррористической защищенности критически важных объектов и мест массового пребывания людей, объектов жизнеобеспечения, которые могут быть избраны террористами в качестве потенциальных целей преступных посягательств;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- проведение профилактических мероприятий и мероприятий по информационно-пропагандистскому обеспечению, направленных на предупреждение террористической и экстремистской деятельности.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Реализация настоящей Программы буд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ет осуществляться в течение 2019 - 2021</w:t>
      </w: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годов.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>3. Перечень программных мероприятий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Перечень программных мероприятий приведен в приложении к настоящей Программе.</w:t>
      </w: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>. Организация управления реализацией Программы</w:t>
      </w: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proofErr w:type="gramStart"/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контроль за</w:t>
      </w:r>
      <w:proofErr w:type="gramEnd"/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ходом ее выполнения</w:t>
      </w:r>
    </w:p>
    <w:p w:rsidR="00411554" w:rsidRPr="00411554" w:rsidRDefault="00411554" w:rsidP="0041155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</w:t>
      </w: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за</w:t>
      </w:r>
      <w:proofErr w:type="gramEnd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программных мероприятий осуществляется администрацией муниципального образования.</w:t>
      </w: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11554" w:rsidRPr="00411554" w:rsidRDefault="00411554" w:rsidP="004115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Pr="00411554">
        <w:rPr>
          <w:rFonts w:ascii="Times New Roman" w:eastAsia="Times New Roman" w:hAnsi="Times New Roman"/>
          <w:b/>
          <w:sz w:val="24"/>
          <w:szCs w:val="24"/>
          <w:lang w:eastAsia="ru-RU"/>
        </w:rPr>
        <w:t>. Ожидаемые результаты реализации Программы</w:t>
      </w:r>
    </w:p>
    <w:p w:rsidR="00411554" w:rsidRPr="00411554" w:rsidRDefault="00411554" w:rsidP="0041155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Выполнение мероприятий настоящей Программы позволит обеспечить: повышение степени информированности населения о мерах, принимаемых органами местного самоуправления муниципального образования в сфере противодействия терроризму и экстремизму; формирование нетерпимости к проявлениям терроризма и экстремизма, а также толерантного сознания, позитивных установок к представителям иных этнических и конфессиональных сообществ.</w:t>
      </w:r>
    </w:p>
    <w:p w:rsid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</w:p>
    <w:p w:rsid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</w:p>
    <w:p w:rsid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</w:p>
    <w:p w:rsid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</w:p>
    <w:p w:rsid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  <w:sectPr w:rsidR="00411554" w:rsidSect="0041155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</w:p>
    <w:p w:rsidR="00411554" w:rsidRPr="00411554" w:rsidRDefault="00411554" w:rsidP="00411554">
      <w:pPr>
        <w:widowControl w:val="0"/>
        <w:tabs>
          <w:tab w:val="left" w:pos="8955"/>
          <w:tab w:val="right" w:pos="10205"/>
        </w:tabs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411554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Приложение№1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411554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к Муниципальной программе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411554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профилактики терроризма и экстремизма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 xml:space="preserve">на территории </w:t>
      </w:r>
      <w:proofErr w:type="spellStart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Мохнатологовского</w:t>
      </w:r>
      <w:proofErr w:type="spellEnd"/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 xml:space="preserve">Краснозерского района 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411554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411554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на 201</w:t>
      </w:r>
      <w:r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9 - 2021</w:t>
      </w:r>
      <w:r w:rsidRPr="00411554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годы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</w:pP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</w:pPr>
      <w:r w:rsidRPr="00411554"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  <w:t>ПЕРЕЧЕНЬ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</w:pPr>
      <w:r w:rsidRPr="00411554"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  <w:t>ПРОГРАММНЫХ МЕРОПРИЯТИЙ</w:t>
      </w: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ind w:firstLine="720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411554" w:rsidRPr="00411554" w:rsidRDefault="00411554" w:rsidP="00411554">
      <w:pPr>
        <w:widowControl w:val="0"/>
        <w:suppressAutoHyphens/>
        <w:autoSpaceDE w:val="0"/>
        <w:spacing w:after="0" w:line="240" w:lineRule="auto"/>
        <w:ind w:firstLine="720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tbl>
      <w:tblPr>
        <w:tblW w:w="149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53"/>
        <w:gridCol w:w="2126"/>
        <w:gridCol w:w="2127"/>
        <w:gridCol w:w="1842"/>
        <w:gridCol w:w="1418"/>
        <w:gridCol w:w="2487"/>
      </w:tblGrid>
      <w:tr w:rsidR="00411554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Исполнители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Объем финансирования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Ожидаемые социально-экономические результаты</w:t>
            </w:r>
          </w:p>
        </w:tc>
      </w:tr>
      <w:tr w:rsidR="00411554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Выявление причин и условий, способствующих террористической деятельности, обобщение проблем в сфере борьбы с терроризмом и подготовка необходимых предложений для антитеррористической комиссии   Краснозерского района (далее </w:t>
            </w:r>
            <w:proofErr w:type="gramStart"/>
            <w:r w:rsidRPr="00411554">
              <w:rPr>
                <w:rFonts w:ascii="Times New Roman" w:hAnsi="Times New Roman"/>
                <w:sz w:val="24"/>
                <w:szCs w:val="24"/>
              </w:rPr>
              <w:t>–А</w:t>
            </w:r>
            <w:proofErr w:type="gramEnd"/>
            <w:r w:rsidRPr="00411554">
              <w:rPr>
                <w:rFonts w:ascii="Times New Roman" w:hAnsi="Times New Roman"/>
                <w:sz w:val="24"/>
                <w:szCs w:val="24"/>
              </w:rPr>
              <w:t>ТК района)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общего уровня безопасности жизнедеятельности населения</w:t>
            </w:r>
          </w:p>
        </w:tc>
      </w:tr>
      <w:tr w:rsidR="00411554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Участие в проверках, проводимых АТК района, расположенных на территории поселения: </w:t>
            </w:r>
          </w:p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-объектов торговли, общественного питания, организаций, осуществляющих деятельность в области ЖКХ </w:t>
            </w:r>
          </w:p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уровня антитеррористической защищенности объектов</w:t>
            </w:r>
          </w:p>
        </w:tc>
      </w:tr>
      <w:tr w:rsidR="00411554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 по </w:t>
            </w:r>
            <w:proofErr w:type="gramStart"/>
            <w:r w:rsidRPr="00411554">
              <w:rPr>
                <w:rFonts w:ascii="Times New Roman" w:hAnsi="Times New Roman"/>
                <w:sz w:val="24"/>
                <w:szCs w:val="24"/>
              </w:rPr>
              <w:t>контролю за</w:t>
            </w:r>
            <w:proofErr w:type="gramEnd"/>
            <w:r w:rsidRPr="00411554">
              <w:rPr>
                <w:rFonts w:ascii="Times New Roman" w:hAnsi="Times New Roman"/>
                <w:sz w:val="24"/>
                <w:szCs w:val="24"/>
              </w:rPr>
              <w:t xml:space="preserve"> лицами, временно снимающих жилье, использования заброшенных и неохраняемых помещений организаций, прекративших и приостановивших производственную деятельность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общего уровня безопасности жизнедеятельности населения</w:t>
            </w:r>
          </w:p>
        </w:tc>
      </w:tr>
      <w:tr w:rsidR="00411554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Привлечение к активной пропаганде религиозной терпимости представителей всех религиозных, общественно-политических организаций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1554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Проведение тренировок, занятий с персоналом по действиям при угрозе совершения террористических актов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Ежегодно в сентябре месяце</w:t>
            </w:r>
          </w:p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554" w:rsidRPr="00411554" w:rsidRDefault="00411554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7141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Приобретение и размещение плакатов, брошюр, листовок  по профилактике экстремизма и терроризма на территории поселения</w:t>
            </w:r>
          </w:p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2019-2021</w:t>
            </w:r>
            <w:r w:rsidRPr="0041155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11554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bookmarkStart w:id="0" w:name="_GoBack"/>
            <w:bookmarkEnd w:id="0"/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7141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Обеспечение информацией жителей   поселения  об оказании адресной помощи лицам, пострадавшим от террористических актов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уровня информированности населения о формах проявления современного терроризма и экстремизма</w:t>
            </w:r>
          </w:p>
        </w:tc>
      </w:tr>
      <w:tr w:rsidR="009A7141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собраний по месту жительства граждан по вопросам противодействия терроризму и экстремизму с приглашением </w:t>
            </w: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>представителей правоохранительных органов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Ежегодно в мае месяце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Формирование у населения бдительного отношений к </w:t>
            </w: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террористической и экстремистской угрозе и необходимости сотрудничества с правоохранительными органами в деле предотвращения </w:t>
            </w:r>
            <w:proofErr w:type="gramStart"/>
            <w:r w:rsidRPr="00411554">
              <w:rPr>
                <w:rFonts w:ascii="Times New Roman" w:hAnsi="Times New Roman"/>
                <w:sz w:val="24"/>
                <w:szCs w:val="24"/>
              </w:rPr>
              <w:t>террористический</w:t>
            </w:r>
            <w:proofErr w:type="gramEnd"/>
            <w:r w:rsidRPr="00411554">
              <w:rPr>
                <w:rFonts w:ascii="Times New Roman" w:hAnsi="Times New Roman"/>
                <w:sz w:val="24"/>
                <w:szCs w:val="24"/>
              </w:rPr>
              <w:t xml:space="preserve"> и экстремистских проявлений</w:t>
            </w:r>
          </w:p>
        </w:tc>
      </w:tr>
      <w:tr w:rsidR="009A7141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в учреждениях культуры  поселения   лекций на тему противодействие терроризму и экстремизму с гражданами, проживающими на территории поселения, в том числе с   несовершеннолетними лицами, лицами ранее судимыми, лицами склонными к совершению административных правонарушений и иностранными гражданами, проживающими на территории поселения.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Руководители учреждения культуры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Повышения уровня информирования населения о формах проявления современного терроризма и экстремизма</w:t>
            </w:r>
          </w:p>
        </w:tc>
      </w:tr>
      <w:tr w:rsidR="009A7141" w:rsidRPr="00411554" w:rsidTr="00EF5C0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 xml:space="preserve"> 10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Проведение комплекса мероприятий по выявлению и пресечению изготовления и распространения литературы, аудио- и видеоматериалов, экстремистского толка, пропагандирующих разжигание национальной, расовой и религиозной вражды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7141" w:rsidRPr="00411554" w:rsidTr="00EF5C0E">
        <w:trPr>
          <w:trHeight w:val="285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Ежеквартальный обход территории поселения на предмет фактов осквернения зданий или сооружений, в том числе посредством нанесения на них нацистской атрибутики или символики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Ежеквартально 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общего уровня безопасности жизнедеятельности населения</w:t>
            </w:r>
          </w:p>
        </w:tc>
      </w:tr>
      <w:tr w:rsidR="009A7141" w:rsidRPr="00411554" w:rsidTr="00EF5C0E">
        <w:trPr>
          <w:trHeight w:val="2190"/>
        </w:trPr>
        <w:tc>
          <w:tcPr>
            <w:tcW w:w="6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Проведение регулярных обследований на предмет технического состояния подвальных и чердачных помещений, </w:t>
            </w:r>
            <w:proofErr w:type="spellStart"/>
            <w:r w:rsidRPr="0041155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электрощитовых</w:t>
            </w:r>
            <w:proofErr w:type="spellEnd"/>
            <w:r w:rsidRPr="0041155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и др. подсобных помещений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общего уровня безопасности жизнедеятельности населения</w:t>
            </w:r>
          </w:p>
        </w:tc>
      </w:tr>
      <w:tr w:rsidR="009A7141" w:rsidRPr="00411554" w:rsidTr="00EF5C0E">
        <w:trPr>
          <w:trHeight w:val="217"/>
        </w:trPr>
        <w:tc>
          <w:tcPr>
            <w:tcW w:w="6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1155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Через средства массовой информации информировать граждан о наличии в  поселении телефонных линий для сообщения фактов угроз террористической и экстремистской направленности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Без дополнительного финансирования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В течение срока реализации программы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41" w:rsidRPr="00411554" w:rsidRDefault="009A7141" w:rsidP="00EF5C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1554">
              <w:rPr>
                <w:rFonts w:ascii="Times New Roman" w:hAnsi="Times New Roman"/>
                <w:sz w:val="24"/>
                <w:szCs w:val="24"/>
              </w:rPr>
              <w:t>Повышение общего уровня безопасности жизнедеятельности населения</w:t>
            </w:r>
          </w:p>
        </w:tc>
      </w:tr>
    </w:tbl>
    <w:p w:rsidR="00411554" w:rsidRPr="00411554" w:rsidRDefault="00411554" w:rsidP="00411554">
      <w:pPr>
        <w:jc w:val="center"/>
        <w:rPr>
          <w:rFonts w:ascii="Times New Roman" w:hAnsi="Times New Roman"/>
          <w:sz w:val="24"/>
          <w:szCs w:val="24"/>
        </w:rPr>
      </w:pPr>
    </w:p>
    <w:p w:rsidR="00411554" w:rsidRPr="00411554" w:rsidRDefault="00411554" w:rsidP="00411554">
      <w:pPr>
        <w:rPr>
          <w:rFonts w:ascii="Times New Roman" w:hAnsi="Times New Roman"/>
          <w:sz w:val="24"/>
          <w:szCs w:val="24"/>
        </w:rPr>
      </w:pPr>
    </w:p>
    <w:p w:rsidR="00411554" w:rsidRPr="00716B2A" w:rsidRDefault="00411554" w:rsidP="00411554">
      <w:r>
        <w:t xml:space="preserve"> </w:t>
      </w:r>
    </w:p>
    <w:p w:rsidR="000B572E" w:rsidRPr="00411554" w:rsidRDefault="000B572E" w:rsidP="000B572E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0B572E" w:rsidRPr="00411554" w:rsidSect="0041155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72E"/>
    <w:rsid w:val="000B572E"/>
    <w:rsid w:val="00197924"/>
    <w:rsid w:val="00411554"/>
    <w:rsid w:val="008239A8"/>
    <w:rsid w:val="009A7141"/>
    <w:rsid w:val="00B33EE3"/>
    <w:rsid w:val="00D11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72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572E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72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572E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9</Pages>
  <Words>2343</Words>
  <Characters>13358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2019-04-17T09:21:00Z</dcterms:created>
  <dcterms:modified xsi:type="dcterms:W3CDTF">2019-08-29T08:10:00Z</dcterms:modified>
</cp:coreProperties>
</file>